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SimHei" w:hAnsi="SimHei" w:eastAsia="SimHei"/>
          <w:b/>
          <w:sz w:val="36"/>
        </w:rPr>
        <w:t>里程碑检查表</w:t>
      </w:r>
    </w:p>
    <w:p>
      <w:pPr>
        <w:jc w:val="center"/>
      </w:pPr>
      <w:r>
        <w:rPr>
          <w:sz w:val="18"/>
        </w:rPr>
        <w:t>项目：__________________  里程碑：__________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8"/>
        <w:gridCol w:w="2408"/>
        <w:gridCol w:w="2408"/>
        <w:gridCol w:w="2408"/>
      </w:tblGrid>
      <w:tr>
        <w:tc>
          <w:tcPr>
            <w:tcW w:type="dxa" w:w="2408"/>
          </w:tcPr>
          <w:p>
            <w:r>
              <w:t>检查项</w:t>
            </w:r>
          </w:p>
        </w:tc>
        <w:tc>
          <w:tcPr>
            <w:tcW w:type="dxa" w:w="2408"/>
          </w:tcPr>
          <w:p>
            <w:r>
              <w:t>证据</w:t>
            </w:r>
          </w:p>
        </w:tc>
        <w:tc>
          <w:tcPr>
            <w:tcW w:type="dxa" w:w="2408"/>
          </w:tcPr>
          <w:p>
            <w:r>
              <w:t>结论</w:t>
            </w:r>
          </w:p>
        </w:tc>
        <w:tc>
          <w:tcPr>
            <w:tcW w:type="dxa" w:w="2408"/>
          </w:tcPr>
          <w:p>
            <w:r>
              <w:t>风险/待办</w:t>
            </w:r>
          </w:p>
        </w:tc>
      </w:tr>
      <w:tr>
        <w:tc>
          <w:tcPr>
            <w:tcW w:type="dxa" w:w="2408"/>
          </w:tcPr>
          <w:p>
            <w:r>
              <w:t>本阶段交付物是否齐全</w:t>
            </w:r>
          </w:p>
        </w:tc>
        <w:tc>
          <w:tcPr>
            <w:tcW w:type="dxa" w:w="2408"/>
          </w:tcPr>
          <w:p>
            <w:r>
              <w:t>演示/文档/代码</w:t>
            </w:r>
          </w:p>
        </w:tc>
        <w:tc>
          <w:tcPr>
            <w:tcW w:type="dxa" w:w="2408"/>
          </w:tcPr>
          <w:p>
            <w:r>
              <w:t>□通过 □部分 □不通过</w:t>
            </w:r>
          </w:p>
        </w:tc>
        <w:tc>
          <w:tcPr>
            <w:tcW w:type="dxa" w:w="2408"/>
          </w:tcPr>
          <w:p>
            <w:r/>
          </w:p>
        </w:tc>
      </w:tr>
      <w:tr>
        <w:tc>
          <w:tcPr>
            <w:tcW w:type="dxa" w:w="2408"/>
          </w:tcPr>
          <w:p>
            <w:r>
              <w:t>核心功能是否可运行</w:t>
            </w:r>
          </w:p>
        </w:tc>
        <w:tc>
          <w:tcPr>
            <w:tcW w:type="dxa" w:w="2408"/>
          </w:tcPr>
          <w:p>
            <w:r>
              <w:t>演示 + 测试数据</w:t>
            </w:r>
          </w:p>
        </w:tc>
        <w:tc>
          <w:tcPr>
            <w:tcW w:type="dxa" w:w="2408"/>
          </w:tcPr>
          <w:p>
            <w:r>
              <w:t>□通过 □部分 □不通过</w:t>
            </w:r>
          </w:p>
        </w:tc>
        <w:tc>
          <w:tcPr>
            <w:tcW w:type="dxa" w:w="2408"/>
          </w:tcPr>
          <w:p>
            <w:r/>
          </w:p>
        </w:tc>
      </w:tr>
      <w:tr>
        <w:tc>
          <w:tcPr>
            <w:tcW w:type="dxa" w:w="2408"/>
          </w:tcPr>
          <w:p>
            <w:r>
              <w:t>代码/配置是否有明显风险</w:t>
            </w:r>
          </w:p>
        </w:tc>
        <w:tc>
          <w:tcPr>
            <w:tcW w:type="dxa" w:w="2408"/>
          </w:tcPr>
          <w:p>
            <w:r>
              <w:t>快检摘要/抽查</w:t>
            </w:r>
          </w:p>
        </w:tc>
        <w:tc>
          <w:tcPr>
            <w:tcW w:type="dxa" w:w="2408"/>
          </w:tcPr>
          <w:p>
            <w:r>
              <w:t>□通过 □部分 □不通过</w:t>
            </w:r>
          </w:p>
        </w:tc>
        <w:tc>
          <w:tcPr>
            <w:tcW w:type="dxa" w:w="2408"/>
          </w:tcPr>
          <w:p>
            <w:r/>
          </w:p>
        </w:tc>
      </w:tr>
      <w:tr>
        <w:tc>
          <w:tcPr>
            <w:tcW w:type="dxa" w:w="2408"/>
          </w:tcPr>
          <w:p>
            <w:r>
              <w:t>需求变更是否受控</w:t>
            </w:r>
          </w:p>
        </w:tc>
        <w:tc>
          <w:tcPr>
            <w:tcW w:type="dxa" w:w="2408"/>
          </w:tcPr>
          <w:p>
            <w:r>
              <w:t>变更单/记录</w:t>
            </w:r>
          </w:p>
        </w:tc>
        <w:tc>
          <w:tcPr>
            <w:tcW w:type="dxa" w:w="2408"/>
          </w:tcPr>
          <w:p>
            <w:r>
              <w:t>□通过 □部分 □不通过</w:t>
            </w:r>
          </w:p>
        </w:tc>
        <w:tc>
          <w:tcPr>
            <w:tcW w:type="dxa" w:w="2408"/>
          </w:tcPr>
          <w:p>
            <w:r/>
          </w:p>
        </w:tc>
      </w:tr>
      <w:tr>
        <w:tc>
          <w:tcPr>
            <w:tcW w:type="dxa" w:w="2408"/>
          </w:tcPr>
          <w:p>
            <w:r>
              <w:t>是否建议支付本阶段款</w:t>
            </w:r>
          </w:p>
        </w:tc>
        <w:tc>
          <w:tcPr>
            <w:tcW w:type="dxa" w:w="2408"/>
          </w:tcPr>
          <w:p>
            <w:r>
              <w:t>以上汇总</w:t>
            </w:r>
          </w:p>
        </w:tc>
        <w:tc>
          <w:tcPr>
            <w:tcW w:type="dxa" w:w="2408"/>
          </w:tcPr>
          <w:p>
            <w:r>
              <w:t>□建议 □有条件 □不建议</w:t>
            </w:r>
          </w:p>
        </w:tc>
        <w:tc>
          <w:tcPr>
            <w:tcW w:type="dxa" w:w="2408"/>
          </w:tcPr>
          <w:p>
            <w:r/>
          </w:p>
        </w:tc>
      </w:tr>
    </w:tbl>
    <w:p>
      <w:r>
        <w:t>检查人：____________    日期：__________    下一里程碑：__________</w:t>
      </w:r>
    </w:p>
    <w:sectPr w:rsidR="00FC693F" w:rsidRPr="0006063C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SimSu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